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ECE4C" w14:textId="2BBD140D" w:rsidR="009912D8" w:rsidRPr="009912D8" w:rsidRDefault="009912D8" w:rsidP="009912D8">
      <w:pPr>
        <w:pStyle w:val="NormalWeb"/>
        <w:rPr>
          <w:rFonts w:ascii="Montserrat" w:hAnsi="Montserrat"/>
          <w:b/>
          <w:bCs/>
          <w:color w:val="1F3864" w:themeColor="accent1" w:themeShade="80"/>
          <w:sz w:val="22"/>
          <w:szCs w:val="22"/>
        </w:rPr>
      </w:pPr>
      <w:r w:rsidRPr="009912D8">
        <w:rPr>
          <w:rFonts w:ascii="Montserrat" w:hAnsi="Montserrat"/>
          <w:b/>
          <w:bCs/>
          <w:color w:val="1F3864" w:themeColor="accent1" w:themeShade="80"/>
          <w:sz w:val="22"/>
          <w:szCs w:val="22"/>
        </w:rPr>
        <w:t xml:space="preserve">EN MARGE </w:t>
      </w:r>
    </w:p>
    <w:p w14:paraId="66C0ABD3" w14:textId="77777777" w:rsidR="009912D8" w:rsidRDefault="009912D8" w:rsidP="009912D8">
      <w:pPr>
        <w:pStyle w:val="NormalWeb"/>
        <w:ind w:firstLine="708"/>
        <w:rPr>
          <w:rFonts w:ascii="Montserrat ExtraLight" w:hAnsi="Montserrat ExtraLight"/>
          <w:color w:val="1F3864" w:themeColor="accent1" w:themeShade="80"/>
          <w:sz w:val="22"/>
          <w:szCs w:val="22"/>
        </w:rPr>
      </w:pPr>
      <w:r w:rsidRPr="009912D8">
        <w:rPr>
          <w:rFonts w:ascii="Montserrat ExtraLight" w:hAnsi="Montserrat ExtraLight"/>
          <w:color w:val="1F3864" w:themeColor="accent1" w:themeShade="80"/>
          <w:sz w:val="22"/>
          <w:szCs w:val="22"/>
        </w:rPr>
        <w:t xml:space="preserve">Lilie Pinot et Pauline </w:t>
      </w:r>
      <w:proofErr w:type="spellStart"/>
      <w:r w:rsidRPr="009912D8">
        <w:rPr>
          <w:rFonts w:ascii="Montserrat ExtraLight" w:hAnsi="Montserrat ExtraLight"/>
          <w:color w:val="1F3864" w:themeColor="accent1" w:themeShade="80"/>
          <w:sz w:val="22"/>
          <w:szCs w:val="22"/>
        </w:rPr>
        <w:t>Zenk</w:t>
      </w:r>
      <w:proofErr w:type="spellEnd"/>
      <w:r w:rsidRPr="009912D8">
        <w:rPr>
          <w:rFonts w:ascii="Montserrat ExtraLight" w:hAnsi="Montserrat ExtraLight"/>
          <w:color w:val="1F3864" w:themeColor="accent1" w:themeShade="80"/>
          <w:sz w:val="22"/>
          <w:szCs w:val="22"/>
        </w:rPr>
        <w:t xml:space="preserve"> travaillent de manière indépendante avec des médiums propre à </w:t>
      </w:r>
      <w:r w:rsidRPr="009912D8">
        <w:rPr>
          <w:rFonts w:ascii="Montserrat ExtraLight" w:hAnsi="Montserrat ExtraLight"/>
          <w:color w:val="1F3864" w:themeColor="accent1" w:themeShade="80"/>
          <w:sz w:val="22"/>
          <w:szCs w:val="22"/>
        </w:rPr>
        <w:t>chacune</w:t>
      </w:r>
      <w:r w:rsidRPr="009912D8">
        <w:rPr>
          <w:rFonts w:ascii="Montserrat ExtraLight" w:hAnsi="Montserrat ExtraLight"/>
          <w:color w:val="1F3864" w:themeColor="accent1" w:themeShade="80"/>
          <w:sz w:val="22"/>
          <w:szCs w:val="22"/>
        </w:rPr>
        <w:t>, souvent étroitement liés dans l’esthétique, l’</w:t>
      </w:r>
      <w:r w:rsidRPr="009912D8">
        <w:rPr>
          <w:rFonts w:ascii="Montserrat ExtraLight" w:hAnsi="Montserrat ExtraLight"/>
          <w:color w:val="1F3864" w:themeColor="accent1" w:themeShade="80"/>
          <w:sz w:val="22"/>
          <w:szCs w:val="22"/>
        </w:rPr>
        <w:t>atmosphère</w:t>
      </w:r>
      <w:r w:rsidRPr="009912D8">
        <w:rPr>
          <w:rFonts w:ascii="Montserrat ExtraLight" w:hAnsi="Montserrat ExtraLight"/>
          <w:color w:val="1F3864" w:themeColor="accent1" w:themeShade="80"/>
          <w:sz w:val="22"/>
          <w:szCs w:val="22"/>
        </w:rPr>
        <w:t xml:space="preserve"> où </w:t>
      </w:r>
      <w:r w:rsidRPr="009912D8">
        <w:rPr>
          <w:rFonts w:ascii="Montserrat ExtraLight" w:hAnsi="Montserrat ExtraLight"/>
          <w:color w:val="1F3864" w:themeColor="accent1" w:themeShade="80"/>
          <w:sz w:val="22"/>
          <w:szCs w:val="22"/>
        </w:rPr>
        <w:t>les mêmes items</w:t>
      </w:r>
      <w:r w:rsidRPr="009912D8">
        <w:rPr>
          <w:rFonts w:ascii="Montserrat ExtraLight" w:hAnsi="Montserrat ExtraLight"/>
          <w:color w:val="1F3864" w:themeColor="accent1" w:themeShade="80"/>
          <w:sz w:val="22"/>
          <w:szCs w:val="22"/>
        </w:rPr>
        <w:t xml:space="preserve"> sont </w:t>
      </w:r>
      <w:r w:rsidRPr="009912D8">
        <w:rPr>
          <w:rFonts w:ascii="Montserrat ExtraLight" w:hAnsi="Montserrat ExtraLight"/>
          <w:color w:val="1F3864" w:themeColor="accent1" w:themeShade="80"/>
          <w:sz w:val="22"/>
          <w:szCs w:val="22"/>
        </w:rPr>
        <w:t>abordés</w:t>
      </w:r>
      <w:r w:rsidRPr="009912D8">
        <w:rPr>
          <w:rFonts w:ascii="Montserrat ExtraLight" w:hAnsi="Montserrat ExtraLight"/>
          <w:color w:val="1F3864" w:themeColor="accent1" w:themeShade="80"/>
          <w:sz w:val="22"/>
          <w:szCs w:val="22"/>
        </w:rPr>
        <w:t xml:space="preserve"> : la mémoire, l’oubli et la perte.</w:t>
      </w:r>
      <w:r w:rsidRPr="009912D8">
        <w:rPr>
          <w:rFonts w:ascii="Montserrat ExtraLight" w:hAnsi="Montserrat ExtraLight"/>
          <w:color w:val="1F3864" w:themeColor="accent1" w:themeShade="80"/>
          <w:sz w:val="22"/>
          <w:szCs w:val="22"/>
        </w:rPr>
        <w:br/>
        <w:t xml:space="preserve">Alors que Lilie Pinot est une photographe plasticienne, travaillant dans </w:t>
      </w:r>
      <w:r w:rsidRPr="009912D8">
        <w:rPr>
          <w:rFonts w:ascii="Montserrat ExtraLight" w:hAnsi="Montserrat ExtraLight"/>
          <w:color w:val="1F3864" w:themeColor="accent1" w:themeShade="80"/>
          <w:sz w:val="22"/>
          <w:szCs w:val="22"/>
        </w:rPr>
        <w:t>le champ</w:t>
      </w:r>
      <w:r w:rsidRPr="009912D8">
        <w:rPr>
          <w:rFonts w:ascii="Montserrat ExtraLight" w:hAnsi="Montserrat ExtraLight"/>
          <w:color w:val="1F3864" w:themeColor="accent1" w:themeShade="80"/>
          <w:sz w:val="22"/>
          <w:szCs w:val="22"/>
        </w:rPr>
        <w:t xml:space="preserve"> de l’image analogique expérimentale, Pauline </w:t>
      </w:r>
      <w:proofErr w:type="spellStart"/>
      <w:r w:rsidRPr="009912D8">
        <w:rPr>
          <w:rFonts w:ascii="Montserrat ExtraLight" w:hAnsi="Montserrat ExtraLight"/>
          <w:color w:val="1F3864" w:themeColor="accent1" w:themeShade="80"/>
          <w:sz w:val="22"/>
          <w:szCs w:val="22"/>
        </w:rPr>
        <w:t>Zenk</w:t>
      </w:r>
      <w:proofErr w:type="spellEnd"/>
      <w:r w:rsidRPr="009912D8">
        <w:rPr>
          <w:rFonts w:ascii="Montserrat ExtraLight" w:hAnsi="Montserrat ExtraLight"/>
          <w:color w:val="1F3864" w:themeColor="accent1" w:themeShade="80"/>
          <w:sz w:val="22"/>
          <w:szCs w:val="22"/>
        </w:rPr>
        <w:t xml:space="preserve"> est une artiste peintre, dont le travail se lie et résonne avec la photographie.</w:t>
      </w:r>
    </w:p>
    <w:p w14:paraId="4605C347" w14:textId="19FA90A1" w:rsidR="009912D8" w:rsidRDefault="009912D8" w:rsidP="009912D8">
      <w:pPr>
        <w:pStyle w:val="NormalWeb"/>
        <w:ind w:firstLine="708"/>
        <w:rPr>
          <w:rFonts w:ascii="Montserrat ExtraLight" w:hAnsi="Montserrat ExtraLight"/>
          <w:color w:val="1F3864" w:themeColor="accent1" w:themeShade="80"/>
          <w:sz w:val="22"/>
          <w:szCs w:val="22"/>
        </w:rPr>
      </w:pPr>
      <w:r w:rsidRPr="009912D8">
        <w:rPr>
          <w:rFonts w:ascii="Montserrat ExtraLight" w:hAnsi="Montserrat ExtraLight"/>
          <w:color w:val="1F3864" w:themeColor="accent1" w:themeShade="80"/>
          <w:sz w:val="22"/>
          <w:szCs w:val="22"/>
        </w:rPr>
        <w:t xml:space="preserve">Après leur rencontre à Toulouse en 2016, elles démarrent ensemble une </w:t>
      </w:r>
      <w:r w:rsidRPr="009912D8">
        <w:rPr>
          <w:rFonts w:ascii="Montserrat ExtraLight" w:hAnsi="Montserrat ExtraLight"/>
          <w:color w:val="1F3864" w:themeColor="accent1" w:themeShade="80"/>
          <w:sz w:val="22"/>
          <w:szCs w:val="22"/>
        </w:rPr>
        <w:t>expérience</w:t>
      </w:r>
      <w:r w:rsidRPr="009912D8">
        <w:rPr>
          <w:rFonts w:ascii="Montserrat ExtraLight" w:hAnsi="Montserrat ExtraLight"/>
          <w:color w:val="1F3864" w:themeColor="accent1" w:themeShade="80"/>
          <w:sz w:val="22"/>
          <w:szCs w:val="22"/>
        </w:rPr>
        <w:t xml:space="preserve"> de correspondances entre leurs médiums de </w:t>
      </w:r>
      <w:r w:rsidRPr="009912D8">
        <w:rPr>
          <w:rFonts w:ascii="Montserrat ExtraLight" w:hAnsi="Montserrat ExtraLight"/>
          <w:color w:val="1F3864" w:themeColor="accent1" w:themeShade="80"/>
          <w:sz w:val="22"/>
          <w:szCs w:val="22"/>
        </w:rPr>
        <w:t>prédilection</w:t>
      </w:r>
      <w:r w:rsidRPr="009912D8">
        <w:rPr>
          <w:rFonts w:ascii="Montserrat ExtraLight" w:hAnsi="Montserrat ExtraLight"/>
          <w:color w:val="1F3864" w:themeColor="accent1" w:themeShade="80"/>
          <w:sz w:val="22"/>
          <w:szCs w:val="22"/>
        </w:rPr>
        <w:t>. Il est vrai que la peinture et la photographie n’ont jamais été aussi proches aujourd’hui : la photographie se retrouve libérée devant l’image en mouvement, comme le fut la peinture à la création de la photographie.</w:t>
      </w:r>
      <w:r w:rsidRPr="009912D8">
        <w:rPr>
          <w:rFonts w:ascii="Montserrat ExtraLight" w:hAnsi="Montserrat ExtraLight"/>
          <w:color w:val="1F3864" w:themeColor="accent1" w:themeShade="80"/>
          <w:sz w:val="22"/>
          <w:szCs w:val="22"/>
        </w:rPr>
        <w:br/>
        <w:t xml:space="preserve">Elles puisent dans une sensibilité commune et une capacité dans la création à rappeler des souvenirs ou à arrêter d’oublier. Pline l’ancien raconte l’histoire de </w:t>
      </w:r>
      <w:proofErr w:type="spellStart"/>
      <w:r w:rsidRPr="009912D8">
        <w:rPr>
          <w:rFonts w:ascii="Montserrat ExtraLight" w:hAnsi="Montserrat ExtraLight"/>
          <w:color w:val="1F3864" w:themeColor="accent1" w:themeShade="80"/>
          <w:sz w:val="22"/>
          <w:szCs w:val="22"/>
        </w:rPr>
        <w:t>Callirrhoé</w:t>
      </w:r>
      <w:proofErr w:type="spellEnd"/>
      <w:r w:rsidRPr="009912D8">
        <w:rPr>
          <w:rFonts w:ascii="Montserrat ExtraLight" w:hAnsi="Montserrat ExtraLight"/>
          <w:color w:val="1F3864" w:themeColor="accent1" w:themeShade="80"/>
          <w:sz w:val="22"/>
          <w:szCs w:val="22"/>
        </w:rPr>
        <w:t>, la fille de Boutades, qui dessine le profil de son bien-aimé qui s’apprête à partir à la guerre, sur un mur en utilisant un morceau de charbon, avec l’ombre projeté de celui-ci par le soleil. Cette histoire est significative, puisqu’elle marque les origines non seulement du dessin, de la peinture (dessin de la ligne) et de la photographie (image formée par l’ombre) mais aussi l’origine d’un besoin humain de lutter contre l’oubli, en créant un objet de souvenir. C’est dans cette quête onirique qu’</w:t>
      </w:r>
      <w:r w:rsidRPr="009912D8">
        <w:rPr>
          <w:rFonts w:ascii="Montserrat ExtraLight" w:hAnsi="Montserrat ExtraLight"/>
          <w:color w:val="1F3864" w:themeColor="accent1" w:themeShade="80"/>
          <w:sz w:val="22"/>
          <w:szCs w:val="22"/>
        </w:rPr>
        <w:t>œuvrent</w:t>
      </w:r>
      <w:r w:rsidRPr="009912D8">
        <w:rPr>
          <w:rFonts w:ascii="Montserrat ExtraLight" w:hAnsi="Montserrat ExtraLight"/>
          <w:color w:val="1F3864" w:themeColor="accent1" w:themeShade="80"/>
          <w:sz w:val="22"/>
          <w:szCs w:val="22"/>
        </w:rPr>
        <w:t xml:space="preserve"> les deux artistes. Pour la première fois, dans l’exposition EN MARGE, Lilie Pinot et Pauline </w:t>
      </w:r>
      <w:proofErr w:type="spellStart"/>
      <w:r w:rsidRPr="009912D8">
        <w:rPr>
          <w:rFonts w:ascii="Montserrat ExtraLight" w:hAnsi="Montserrat ExtraLight"/>
          <w:color w:val="1F3864" w:themeColor="accent1" w:themeShade="80"/>
          <w:sz w:val="22"/>
          <w:szCs w:val="22"/>
        </w:rPr>
        <w:t>Zenk</w:t>
      </w:r>
      <w:proofErr w:type="spellEnd"/>
      <w:r w:rsidRPr="009912D8">
        <w:rPr>
          <w:rFonts w:ascii="Montserrat ExtraLight" w:hAnsi="Montserrat ExtraLight"/>
          <w:color w:val="1F3864" w:themeColor="accent1" w:themeShade="80"/>
          <w:sz w:val="22"/>
          <w:szCs w:val="22"/>
        </w:rPr>
        <w:t xml:space="preserve"> exposent leurs créations communes mettant en éclairage des mémoires collectives de nos cultures populaires oubliées. Par le biais d’un travail de collection et de conservation de matières photographiques, elles mènent une résistance face à l’oubli, telle une tentative d’inclusion et d’humanisation du matériel mis au rebut.</w:t>
      </w:r>
    </w:p>
    <w:p w14:paraId="4208EDC1" w14:textId="77777777" w:rsidR="009912D8" w:rsidRDefault="009912D8" w:rsidP="009912D8">
      <w:pPr>
        <w:pStyle w:val="NormalWeb"/>
        <w:ind w:firstLine="708"/>
        <w:rPr>
          <w:rFonts w:ascii="Montserrat ExtraLight" w:hAnsi="Montserrat ExtraLight"/>
          <w:color w:val="1F3864" w:themeColor="accent1" w:themeShade="80"/>
          <w:sz w:val="22"/>
          <w:szCs w:val="22"/>
        </w:rPr>
      </w:pPr>
      <w:r w:rsidRPr="009912D8">
        <w:rPr>
          <w:rFonts w:ascii="Montserrat ExtraLight" w:hAnsi="Montserrat ExtraLight"/>
          <w:color w:val="1F3864" w:themeColor="accent1" w:themeShade="80"/>
          <w:sz w:val="22"/>
          <w:szCs w:val="22"/>
        </w:rPr>
        <w:t xml:space="preserve">Les </w:t>
      </w:r>
      <w:r w:rsidRPr="009912D8">
        <w:rPr>
          <w:rFonts w:ascii="Montserrat ExtraLight" w:hAnsi="Montserrat ExtraLight"/>
          <w:color w:val="1F3864" w:themeColor="accent1" w:themeShade="80"/>
          <w:sz w:val="22"/>
          <w:szCs w:val="22"/>
        </w:rPr>
        <w:t>œuvres</w:t>
      </w:r>
      <w:r w:rsidRPr="009912D8">
        <w:rPr>
          <w:rFonts w:ascii="Montserrat ExtraLight" w:hAnsi="Montserrat ExtraLight"/>
          <w:color w:val="1F3864" w:themeColor="accent1" w:themeShade="80"/>
          <w:sz w:val="22"/>
          <w:szCs w:val="22"/>
        </w:rPr>
        <w:t xml:space="preserve"> dialoguent littéralement avec la mémoire de Memento. En échos à l’ancien carmel, elles ravivent l’imagerie religieuse et rituelle. Des inversions plastiques s’opèrent pour désorienter les ordres établis et tendre vers de nouvelles marges. Les artistes renversent </w:t>
      </w:r>
      <w:r w:rsidRPr="009912D8">
        <w:rPr>
          <w:rFonts w:ascii="Montserrat ExtraLight" w:hAnsi="Montserrat ExtraLight"/>
          <w:color w:val="1F3864" w:themeColor="accent1" w:themeShade="80"/>
          <w:sz w:val="22"/>
          <w:szCs w:val="22"/>
        </w:rPr>
        <w:t>le champ</w:t>
      </w:r>
      <w:r w:rsidRPr="009912D8">
        <w:rPr>
          <w:rFonts w:ascii="Montserrat ExtraLight" w:hAnsi="Montserrat ExtraLight"/>
          <w:color w:val="1F3864" w:themeColor="accent1" w:themeShade="80"/>
          <w:sz w:val="22"/>
          <w:szCs w:val="22"/>
        </w:rPr>
        <w:t xml:space="preserve"> des </w:t>
      </w:r>
      <w:r w:rsidRPr="009912D8">
        <w:rPr>
          <w:rFonts w:ascii="Montserrat ExtraLight" w:hAnsi="Montserrat ExtraLight"/>
          <w:color w:val="1F3864" w:themeColor="accent1" w:themeShade="80"/>
          <w:sz w:val="22"/>
          <w:szCs w:val="22"/>
        </w:rPr>
        <w:t>mythologies</w:t>
      </w:r>
      <w:r w:rsidRPr="009912D8">
        <w:rPr>
          <w:rFonts w:ascii="Montserrat ExtraLight" w:hAnsi="Montserrat ExtraLight"/>
          <w:color w:val="1F3864" w:themeColor="accent1" w:themeShade="80"/>
          <w:sz w:val="22"/>
          <w:szCs w:val="22"/>
        </w:rPr>
        <w:t xml:space="preserve"> et des croyances vers de nouvelles perceptions communautaires.</w:t>
      </w:r>
      <w:r w:rsidRPr="009912D8">
        <w:rPr>
          <w:rFonts w:ascii="Montserrat ExtraLight" w:hAnsi="Montserrat ExtraLight"/>
          <w:color w:val="1F3864" w:themeColor="accent1" w:themeShade="80"/>
          <w:sz w:val="22"/>
          <w:szCs w:val="22"/>
        </w:rPr>
        <w:br/>
        <w:t xml:space="preserve">Ce soulèvement oublié se prolonge par des réminiscences de souvenirs collectifs d’été, de vacances et de loisirs en lien avec l’esprit des lieux. D’un point de vue singulier, les images représentent en </w:t>
      </w:r>
      <w:r w:rsidRPr="009912D8">
        <w:rPr>
          <w:rFonts w:ascii="Montserrat ExtraLight" w:hAnsi="Montserrat ExtraLight"/>
          <w:color w:val="1F3864" w:themeColor="accent1" w:themeShade="80"/>
          <w:sz w:val="22"/>
          <w:szCs w:val="22"/>
        </w:rPr>
        <w:t>chacune</w:t>
      </w:r>
      <w:r w:rsidRPr="009912D8">
        <w:rPr>
          <w:rFonts w:ascii="Montserrat ExtraLight" w:hAnsi="Montserrat ExtraLight"/>
          <w:color w:val="1F3864" w:themeColor="accent1" w:themeShade="80"/>
          <w:sz w:val="22"/>
          <w:szCs w:val="22"/>
        </w:rPr>
        <w:t xml:space="preserve"> d’elles-mêmes des fragments d’une vie, de la jeunesse et des souvenirs personnels. Car il s’agit bien de temps : les temps qui se sont écoulés, la jeunesse et l’été, de 1950 à 2010 où les choses restent toujours les </w:t>
      </w:r>
      <w:r w:rsidRPr="009912D8">
        <w:rPr>
          <w:rFonts w:ascii="Montserrat ExtraLight" w:hAnsi="Montserrat ExtraLight"/>
          <w:color w:val="1F3864" w:themeColor="accent1" w:themeShade="80"/>
          <w:sz w:val="22"/>
          <w:szCs w:val="22"/>
        </w:rPr>
        <w:t>mêmes :</w:t>
      </w:r>
      <w:r w:rsidRPr="009912D8">
        <w:rPr>
          <w:rFonts w:ascii="Montserrat ExtraLight" w:hAnsi="Montserrat ExtraLight"/>
          <w:color w:val="1F3864" w:themeColor="accent1" w:themeShade="80"/>
          <w:sz w:val="22"/>
          <w:szCs w:val="22"/>
        </w:rPr>
        <w:t xml:space="preserve"> l’amour, l’amitié, la solitude, le nu, les fleurs dans le vase, l’arbre dans le vent.</w:t>
      </w:r>
      <w:r w:rsidRPr="009912D8">
        <w:rPr>
          <w:rFonts w:ascii="Montserrat ExtraLight" w:hAnsi="Montserrat ExtraLight"/>
          <w:color w:val="1F3864" w:themeColor="accent1" w:themeShade="80"/>
          <w:sz w:val="22"/>
          <w:szCs w:val="22"/>
        </w:rPr>
        <w:br/>
      </w:r>
    </w:p>
    <w:p w14:paraId="7EE80CF3" w14:textId="6CBA4C2B" w:rsidR="009912D8" w:rsidRPr="009912D8" w:rsidRDefault="009912D8" w:rsidP="009912D8">
      <w:pPr>
        <w:pStyle w:val="NormalWeb"/>
        <w:ind w:firstLine="708"/>
        <w:rPr>
          <w:rFonts w:ascii="Montserrat ExtraLight" w:hAnsi="Montserrat ExtraLight"/>
          <w:color w:val="1F3864" w:themeColor="accent1" w:themeShade="80"/>
          <w:sz w:val="22"/>
          <w:szCs w:val="22"/>
        </w:rPr>
      </w:pPr>
      <w:r w:rsidRPr="009912D8">
        <w:rPr>
          <w:rFonts w:ascii="Montserrat ExtraLight" w:hAnsi="Montserrat ExtraLight"/>
          <w:color w:val="1F3864" w:themeColor="accent1" w:themeShade="80"/>
          <w:sz w:val="22"/>
          <w:szCs w:val="22"/>
        </w:rPr>
        <w:t>Mais il s’agit aussi de la lumière - celle qui tombe sur le sommeil, à travers les arbres dans la forêt, la lumière qui illumine un visage, la lumière, qui peut aussi détruire la photographie, surexposer, changer ou enlever la réalité. Il s’agit de la lumière du flash, qui fixe un instant sur film chimique ou sur toile rugueuse. Le cliché, moment éphémère fixé - sur papier et toile- représente le baiser, l’apparition soudaine, le vent de l’arbre, l’étreinte, la levée - pour l’éternité.</w:t>
      </w:r>
      <w:r w:rsidRPr="009912D8">
        <w:rPr>
          <w:rFonts w:ascii="Montserrat ExtraLight" w:hAnsi="Montserrat ExtraLight"/>
          <w:color w:val="1F3864" w:themeColor="accent1" w:themeShade="80"/>
          <w:sz w:val="22"/>
          <w:szCs w:val="22"/>
        </w:rPr>
        <w:br/>
        <w:t xml:space="preserve">Un moment aléatoire est fixé et défie donc le temps. Les photos trouvées sont retirées de leurs fonctions originales. Les portraits de famille et des amis, sont pour les artistes des documents d’époques, des fenêtres dans d’autres temps et d’autres </w:t>
      </w:r>
      <w:r w:rsidRPr="009912D8">
        <w:rPr>
          <w:rFonts w:ascii="Montserrat ExtraLight" w:hAnsi="Montserrat ExtraLight"/>
          <w:color w:val="1F3864" w:themeColor="accent1" w:themeShade="80"/>
          <w:sz w:val="22"/>
          <w:szCs w:val="22"/>
        </w:rPr>
        <w:lastRenderedPageBreak/>
        <w:t xml:space="preserve">réalités. Qu’est-ce qui est permis, que peuvent la photographie et la peinture ? Peuvent-elles garder le </w:t>
      </w:r>
      <w:r w:rsidRPr="009912D8">
        <w:rPr>
          <w:rFonts w:ascii="Montserrat ExtraLight" w:hAnsi="Montserrat ExtraLight"/>
          <w:color w:val="1F3864" w:themeColor="accent1" w:themeShade="80"/>
          <w:sz w:val="22"/>
          <w:szCs w:val="22"/>
        </w:rPr>
        <w:t>temps ?</w:t>
      </w:r>
      <w:r w:rsidRPr="009912D8">
        <w:rPr>
          <w:rFonts w:ascii="Montserrat ExtraLight" w:hAnsi="Montserrat ExtraLight"/>
          <w:color w:val="1F3864" w:themeColor="accent1" w:themeShade="80"/>
          <w:sz w:val="22"/>
          <w:szCs w:val="22"/>
        </w:rPr>
        <w:br/>
        <w:t>Peuvent-elles capturer un moment éphémère pour l’éternité ?</w:t>
      </w:r>
      <w:r w:rsidRPr="009912D8">
        <w:rPr>
          <w:rFonts w:ascii="Montserrat ExtraLight" w:hAnsi="Montserrat ExtraLight"/>
          <w:color w:val="1F3864" w:themeColor="accent1" w:themeShade="80"/>
          <w:sz w:val="22"/>
          <w:szCs w:val="22"/>
        </w:rPr>
        <w:br/>
        <w:t>L’image dédiée à l’oubli est ressuscitée. Elles questionnent par leur atemporalité, la mortalité.</w:t>
      </w:r>
      <w:r w:rsidRPr="009912D8">
        <w:rPr>
          <w:rFonts w:ascii="Montserrat ExtraLight" w:hAnsi="Montserrat ExtraLight"/>
          <w:color w:val="1F3864" w:themeColor="accent1" w:themeShade="80"/>
          <w:sz w:val="22"/>
          <w:szCs w:val="22"/>
        </w:rPr>
        <w:br/>
        <w:t xml:space="preserve">Est-ce qu’elles peuvent encore déclencher des émotions chez le </w:t>
      </w:r>
      <w:r w:rsidRPr="009912D8">
        <w:rPr>
          <w:rFonts w:ascii="Montserrat ExtraLight" w:hAnsi="Montserrat ExtraLight"/>
          <w:color w:val="1F3864" w:themeColor="accent1" w:themeShade="80"/>
          <w:sz w:val="22"/>
          <w:szCs w:val="22"/>
        </w:rPr>
        <w:t>spectateur ?</w:t>
      </w:r>
      <w:r w:rsidRPr="009912D8">
        <w:rPr>
          <w:rFonts w:ascii="Montserrat ExtraLight" w:hAnsi="Montserrat ExtraLight"/>
          <w:color w:val="1F3864" w:themeColor="accent1" w:themeShade="80"/>
          <w:sz w:val="22"/>
          <w:szCs w:val="22"/>
        </w:rPr>
        <w:br/>
        <w:t>Ce sont tous des souvenirs disparus. Ainsi les individus photographiés-trouvés qui étaient autrefois une tante, un cousin ou l’amie de la sœur se retrouvent submergés dans la mer de l’oubli. Ils forment ainsi des spectres anonymes. Mais capturés par les médiums de l’image peinte ou photographique, ils se retrouvent incorporés dans un canon de mémoires collectives.</w:t>
      </w:r>
      <w:r w:rsidRPr="009912D8">
        <w:rPr>
          <w:rFonts w:ascii="Montserrat ExtraLight" w:hAnsi="Montserrat ExtraLight"/>
          <w:color w:val="1F3864" w:themeColor="accent1" w:themeShade="80"/>
          <w:sz w:val="22"/>
          <w:szCs w:val="22"/>
        </w:rPr>
        <w:br/>
        <w:t>Dans ce dialogue, entre photographie, peinture et lieu, les artistes représentent un sentiment commun à tous liés dans les vestiges photographiques. La narration fragmentée des images, tentent de nous rapprocher de la compréhension de notre singularité – ou de notre éternité, au sein d’une partie de la collection des souvenirs des êtres humains.</w:t>
      </w:r>
    </w:p>
    <w:p w14:paraId="333E86EE" w14:textId="2786F169" w:rsidR="009912D8" w:rsidRPr="009912D8" w:rsidRDefault="009912D8" w:rsidP="009912D8">
      <w:pPr>
        <w:pStyle w:val="NormalWeb"/>
        <w:jc w:val="right"/>
        <w:rPr>
          <w:rFonts w:ascii="Montserrat" w:hAnsi="Montserrat"/>
          <w:b/>
          <w:bCs/>
          <w:color w:val="1F3864" w:themeColor="accent1" w:themeShade="80"/>
          <w:sz w:val="22"/>
          <w:szCs w:val="22"/>
        </w:rPr>
      </w:pPr>
      <w:r w:rsidRPr="009912D8">
        <w:rPr>
          <w:rFonts w:ascii="Montserrat" w:hAnsi="Montserrat"/>
          <w:b/>
          <w:bCs/>
          <w:color w:val="1F3864" w:themeColor="accent1" w:themeShade="80"/>
          <w:sz w:val="22"/>
          <w:szCs w:val="22"/>
        </w:rPr>
        <w:br/>
        <w:t>Karine Matthieu</w:t>
      </w:r>
      <w:r w:rsidRPr="009912D8">
        <w:rPr>
          <w:rFonts w:ascii="Montserrat" w:hAnsi="Montserrat"/>
          <w:b/>
          <w:bCs/>
          <w:color w:val="1F3864" w:themeColor="accent1" w:themeShade="80"/>
          <w:sz w:val="22"/>
          <w:szCs w:val="22"/>
        </w:rPr>
        <w:br/>
        <w:t>Memento, 2018</w:t>
      </w:r>
    </w:p>
    <w:p w14:paraId="17BC005B" w14:textId="77777777" w:rsidR="00F3318A" w:rsidRPr="009912D8" w:rsidRDefault="00F3318A">
      <w:pPr>
        <w:rPr>
          <w:rFonts w:ascii="Montserrat ExtraLight" w:hAnsi="Montserrat ExtraLight"/>
          <w:color w:val="1F3864" w:themeColor="accent1" w:themeShade="80"/>
          <w:sz w:val="22"/>
          <w:szCs w:val="22"/>
        </w:rPr>
      </w:pPr>
    </w:p>
    <w:sectPr w:rsidR="00F3318A" w:rsidRPr="009912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4D"/>
    <w:family w:val="auto"/>
    <w:notTrueType/>
    <w:pitch w:val="variable"/>
    <w:sig w:usb0="2000020F" w:usb1="00000003" w:usb2="00000000" w:usb3="00000000" w:csb0="00000197" w:csb1="00000000"/>
  </w:font>
  <w:font w:name="Montserrat ExtraLight">
    <w:panose1 w:val="000003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2D8"/>
    <w:rsid w:val="008D32AF"/>
    <w:rsid w:val="009912D8"/>
    <w:rsid w:val="00A95B33"/>
    <w:rsid w:val="00CC7729"/>
    <w:rsid w:val="00F3318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ED118EF"/>
  <w15:chartTrackingRefBased/>
  <w15:docId w15:val="{15AB7B99-9FB8-1F40-8492-5B0737608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912D8"/>
    <w:pPr>
      <w:spacing w:before="100" w:beforeAutospacing="1" w:after="100" w:afterAutospacing="1"/>
    </w:pPr>
    <w:rPr>
      <w:rFonts w:ascii="Times New Roman" w:eastAsia="Times New Roman" w:hAnsi="Times New Roman" w:cs="Times New Roman"/>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60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711</Words>
  <Characters>3911</Characters>
  <Application>Microsoft Office Word</Application>
  <DocSecurity>0</DocSecurity>
  <Lines>32</Lines>
  <Paragraphs>9</Paragraphs>
  <ScaleCrop>false</ScaleCrop>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Lilie Pinot</dc:creator>
  <cp:keywords/>
  <dc:description/>
  <cp:lastModifiedBy>Lilie Pinot</cp:lastModifiedBy>
  <cp:revision>1</cp:revision>
  <dcterms:created xsi:type="dcterms:W3CDTF">2024-01-21T20:31:00Z</dcterms:created>
  <dcterms:modified xsi:type="dcterms:W3CDTF">2024-01-21T20:37:00Z</dcterms:modified>
</cp:coreProperties>
</file>